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F" w:rsidRDefault="0041417F"/>
    <w:tbl>
      <w:tblPr>
        <w:tblW w:w="10606" w:type="dxa"/>
        <w:tblCellMar>
          <w:left w:w="0" w:type="dxa"/>
          <w:right w:w="0" w:type="dxa"/>
        </w:tblCellMar>
        <w:tblLook w:val="04A0"/>
      </w:tblPr>
      <w:tblGrid>
        <w:gridCol w:w="1422"/>
        <w:gridCol w:w="2013"/>
        <w:gridCol w:w="6132"/>
        <w:gridCol w:w="1039"/>
      </w:tblGrid>
      <w:tr w:rsidR="00CC3F58" w:rsidRPr="0041417F" w:rsidTr="00A4287C">
        <w:trPr>
          <w:trHeight w:val="183"/>
        </w:trPr>
        <w:tc>
          <w:tcPr>
            <w:tcW w:w="9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9. SINIF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58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F58" w:rsidRPr="0041417F" w:rsidTr="00A4287C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1. YAZILI </w:t>
            </w:r>
          </w:p>
        </w:tc>
      </w:tr>
      <w:tr w:rsidR="00CC3F58" w:rsidRPr="0041417F" w:rsidTr="00A4287C">
        <w:trPr>
          <w:trHeight w:val="3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FİZİK BİLİMİNE GİRİŞ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Fizik Biliminin Önemi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9.1.1.1. Evrendeki olayların anlaşılmasında fizik biliminin önemini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E2D56" w:rsidRPr="0041417F" w:rsidRDefault="008E2D56" w:rsidP="004141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-</w:t>
            </w:r>
          </w:p>
        </w:tc>
      </w:tr>
      <w:tr w:rsidR="00CC3F58" w:rsidRPr="0041417F" w:rsidTr="00A4287C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Fiziğin Uygulama Alanları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9.1.2.1. Fiziğin uygulama alanlarını, alt dalları ve diğer disiplinlerle ilişkilendirir.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58" w:rsidRPr="0041417F" w:rsidTr="00A4287C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Fiziksel Niceliklerin Sınıflandırılması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9.1.3.1. Fiziksel nicelikleri sınıflandırır.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58" w:rsidRPr="0041417F" w:rsidTr="00A4287C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Bilim Araştırma Merkezleri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9.1.4.1. Bilim araştırma merkezlerinin fizik bilimi için önemini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58" w:rsidRPr="0041417F" w:rsidTr="00A4287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MADDE VE ÖZELLİKLERİ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Madde Ve Özkütle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9.2.1.1. Özkütleyi, kütle ve hacimle ilişkilendirerek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0E671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3F58" w:rsidRPr="0041417F" w:rsidTr="00A4287C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9.2.1.2. Günlük hayatta saf maddelerin ve karışımların özkütlelerinden faydalanılan durumlara örnekler verir.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8E2D56" w:rsidP="004141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-</w:t>
            </w:r>
          </w:p>
        </w:tc>
      </w:tr>
      <w:tr w:rsidR="00CC3F58" w:rsidRPr="0041417F" w:rsidTr="008E2D56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Dayanıklılık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9.2.2.1. Dayanıklılık kavramını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0E671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58" w:rsidRPr="0041417F" w:rsidTr="008E2D5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Yapışma Ve Birbirini Tutma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1A55DC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9.2.3.1. Yapışma (adezyon) ve birbirini tutma (kohezyon) olaylarını örneklerle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CC3F58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C" w:rsidRPr="0041417F" w:rsidTr="00930C45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1A5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HAREKET VE KUVVET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Look w:val="0000"/>
            </w:tblPr>
            <w:tblGrid>
              <w:gridCol w:w="1098"/>
            </w:tblGrid>
            <w:tr w:rsidR="001A55DC" w:rsidRPr="001A55DC" w:rsidTr="00A4287C">
              <w:trPr>
                <w:trHeight w:val="264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1A55DC" w:rsidRPr="001A55DC" w:rsidRDefault="001A55D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A55D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  <w:r w:rsidRPr="001A55D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Hareket</w:t>
                  </w:r>
                </w:p>
              </w:tc>
            </w:tr>
          </w:tbl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 xml:space="preserve"> 9.3.1.1. Cisimlerin hareketlerini sınıflandırır.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C" w:rsidRPr="0041417F" w:rsidTr="00930C45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9.3.1.2. Konum,alınan yol,yer değiştirme,sürat ve hız kavramlarını birbiri ile ilişkilendirir.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C" w:rsidRPr="0041417F" w:rsidTr="00930C45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9.3.1.3. Düzgün doğrusal hareket için konum,hız ve zaman kavramlarını ilişkilendirir.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5DC" w:rsidRPr="0041417F" w:rsidTr="00930C45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9.3.1.4. Ortalama hız kavramını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55DC" w:rsidRPr="0041417F" w:rsidTr="00930C45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9.3.1.5. İvme kavramını hızlanma ve yavaşlama olayları ile ilişkilendirir.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C" w:rsidRPr="0041417F" w:rsidTr="00930C45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AB25E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9.3.1.6. Bir cismin hareketini farklı referans noktalarına göre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C" w:rsidRPr="0041417F" w:rsidTr="00930C45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Kuvvet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9.3.2.1. Kuvvet kavramını örneklerle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C" w:rsidRPr="0041417F" w:rsidTr="001A55DC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5DC">
              <w:rPr>
                <w:rFonts w:eastAsia="Times New Roman" w:cs="Times New Roman"/>
                <w:b/>
                <w:bCs/>
                <w:sz w:val="18"/>
                <w:szCs w:val="18"/>
              </w:rPr>
              <w:t>Newton'un Hareket Yasaları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A55DC">
              <w:rPr>
                <w:rFonts w:eastAsia="Times New Roman" w:cs="Times New Roman"/>
                <w:sz w:val="18"/>
                <w:szCs w:val="18"/>
              </w:rPr>
              <w:t>9.3.3.1. Dengelenmiş kuvvetler etkisindeki cisimlerin hareket durumlarını örneklerle açıklar.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5DC" w:rsidRPr="0041417F" w:rsidTr="001A55DC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41417F" w:rsidRDefault="001A55D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 SORU SAYISI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Default="001A55DC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41417F" w:rsidRDefault="008E2D56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A55DC" w:rsidRDefault="001A55DC"/>
    <w:tbl>
      <w:tblPr>
        <w:tblW w:w="10656" w:type="dxa"/>
        <w:tblCellMar>
          <w:left w:w="0" w:type="dxa"/>
          <w:right w:w="0" w:type="dxa"/>
        </w:tblCellMar>
        <w:tblLook w:val="04A0"/>
      </w:tblPr>
      <w:tblGrid>
        <w:gridCol w:w="1946"/>
        <w:gridCol w:w="2441"/>
        <w:gridCol w:w="5187"/>
        <w:gridCol w:w="1082"/>
      </w:tblGrid>
      <w:tr w:rsidR="00A122E2" w:rsidRPr="003C7711" w:rsidTr="006517A1">
        <w:trPr>
          <w:trHeight w:val="212"/>
        </w:trPr>
        <w:tc>
          <w:tcPr>
            <w:tcW w:w="9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10. SINIF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2E2" w:rsidRPr="003C7711" w:rsidTr="001A55DC">
        <w:trPr>
          <w:trHeight w:val="438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</w:tcPr>
          <w:p w:rsidR="00A122E2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 YAZILI</w:t>
            </w:r>
          </w:p>
        </w:tc>
      </w:tr>
      <w:tr w:rsidR="001A55DC" w:rsidRPr="003C7711" w:rsidTr="001135F9">
        <w:trPr>
          <w:trHeight w:val="544"/>
        </w:trPr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ELEKTRİK VE MANYETİZMA</w:t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Elektrik Akımı, Potansiyel Farkı Ve Direnç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10.1.1.1. Elektrik akımı, direnç ve potansiyel farkı kavramlarını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373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10.1.1.2. Katı bir iletkenin direncinin bağlı olduğu değişkenleri analiz eder.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155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Elektrik Devreleri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10.1.2.1. Elektrik Akımı, direnç ve potansiyel farkı arasındaki ilişkiyi analiz eder.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155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10.1.2.2. Üreteçlerin seri ve paralel bağlanma gerekçelerini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155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10.1.2.3. Elektrik enerjisi ve elektriksel güç kavramlarını ilişkilendirir.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155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10.1.2.4. Elektrik akımının oluşturabileceği tehlikelere karşı alınması gereken sağlık ve güvenlik önlemlerini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287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Mıknatıs Ve Manyetik Alan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10.1.3.1. Mıknatısların oluşturduğu manyetik alanı ve özelliklerini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1A55DC" w:rsidRPr="003C7711" w:rsidTr="008E2D56">
        <w:trPr>
          <w:trHeight w:val="514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8E2D56" w:rsidRDefault="001A55DC" w:rsidP="008E2D5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10.1.4.1. Üzerinden akım geçen düz bir iletken telin oluşturduğu manyetik alanı etkileyen değişkenleri analiz eder.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1135F9">
        <w:trPr>
          <w:trHeight w:val="287"/>
        </w:trPr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10.1.4.2. Dünya’nın manyetik alanının sonuçlarını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4A6F81">
        <w:trPr>
          <w:trHeight w:val="287"/>
        </w:trPr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1A5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BASINÇ VE KALDIRMA KUVVETİ</w:t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Basınç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10.2.1.1. Basınç ve basınç kuvveti kavramlarının katı, durgun sıvı ve gazlarda bağlı olduğu değişkenleri açıklar.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1A55DC" w:rsidRPr="003C7711" w:rsidTr="004A6F81">
        <w:trPr>
          <w:trHeight w:val="287"/>
        </w:trPr>
        <w:tc>
          <w:tcPr>
            <w:tcW w:w="19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10.2.1.2. Akışkanlarda akış sürati ile akışkan basıncı arasında ilişki kurar.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1A55DC" w:rsidRPr="003C7711" w:rsidTr="00C22933">
        <w:trPr>
          <w:trHeight w:val="287"/>
        </w:trPr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Kaldırma Kuvveti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1A55DC" w:rsidRDefault="001A55D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A55DC">
              <w:rPr>
                <w:rFonts w:asciiTheme="minorHAnsi" w:hAnsiTheme="minorHAnsi"/>
                <w:sz w:val="18"/>
                <w:szCs w:val="18"/>
              </w:rPr>
              <w:t>10.2.2.1. Durgun akışkanlarda cisimlere etki eden kaldırma kuvvetinin basınç kuvveti farkından kaynaklandığını açıklar.**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A55DC" w:rsidRPr="003C7711" w:rsidTr="00702440">
        <w:trPr>
          <w:trHeight w:val="287"/>
        </w:trPr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TOPLAM SORU SAYISI </w:t>
            </w:r>
          </w:p>
        </w:tc>
        <w:tc>
          <w:tcPr>
            <w:tcW w:w="7628" w:type="dxa"/>
            <w:gridSpan w:val="2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5DC" w:rsidRPr="003C7711" w:rsidRDefault="001A55D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1A55DC" w:rsidRPr="003C7711" w:rsidRDefault="008E2D56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A122E2" w:rsidRDefault="00A122E2">
      <w:pPr>
        <w:rPr>
          <w:noProof/>
          <w:sz w:val="18"/>
          <w:szCs w:val="18"/>
        </w:rPr>
      </w:pPr>
    </w:p>
    <w:p w:rsidR="009F2344" w:rsidRDefault="009F2344">
      <w:pPr>
        <w:rPr>
          <w:noProof/>
          <w:sz w:val="18"/>
          <w:szCs w:val="18"/>
        </w:rPr>
      </w:pPr>
    </w:p>
    <w:p w:rsidR="009F2344" w:rsidRDefault="009F2344">
      <w:pPr>
        <w:rPr>
          <w:noProof/>
          <w:sz w:val="18"/>
          <w:szCs w:val="18"/>
        </w:rPr>
      </w:pPr>
    </w:p>
    <w:p w:rsidR="009F2344" w:rsidRDefault="009F2344">
      <w:pPr>
        <w:rPr>
          <w:noProof/>
          <w:sz w:val="18"/>
          <w:szCs w:val="18"/>
        </w:rPr>
      </w:pPr>
    </w:p>
    <w:p w:rsidR="009F2344" w:rsidRDefault="009F2344">
      <w:pPr>
        <w:rPr>
          <w:noProof/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A122E2" w:rsidRDefault="00A122E2">
      <w:pPr>
        <w:rPr>
          <w:sz w:val="18"/>
          <w:szCs w:val="1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2378"/>
        <w:gridCol w:w="5727"/>
        <w:gridCol w:w="867"/>
      </w:tblGrid>
      <w:tr w:rsidR="00A122E2" w:rsidRPr="003C7711" w:rsidTr="009F2344">
        <w:trPr>
          <w:trHeight w:val="214"/>
        </w:trPr>
        <w:tc>
          <w:tcPr>
            <w:tcW w:w="10694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11. SINIF</w:t>
            </w:r>
          </w:p>
        </w:tc>
      </w:tr>
      <w:tr w:rsidR="00A122E2" w:rsidRPr="003C7711" w:rsidTr="009F2344">
        <w:trPr>
          <w:trHeight w:val="214"/>
        </w:trPr>
        <w:tc>
          <w:tcPr>
            <w:tcW w:w="17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2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57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867" w:type="dxa"/>
          </w:tcPr>
          <w:p w:rsidR="00A122E2" w:rsidRPr="003C7711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  <w:r w:rsidR="00A122E2">
              <w:rPr>
                <w:rFonts w:eastAsia="Times New Roman" w:cs="Times New Roman"/>
                <w:b/>
                <w:bCs/>
                <w:sz w:val="18"/>
                <w:szCs w:val="18"/>
              </w:rPr>
              <w:t>. YAZILI</w:t>
            </w:r>
          </w:p>
        </w:tc>
      </w:tr>
      <w:tr w:rsidR="008919DB" w:rsidRPr="003C7711" w:rsidTr="009F2344">
        <w:trPr>
          <w:trHeight w:val="188"/>
        </w:trPr>
        <w:tc>
          <w:tcPr>
            <w:tcW w:w="172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KUVVET VE HAREKET</w:t>
            </w:r>
          </w:p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9F2344" w:rsidRPr="003C7711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>Vektörler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11.1.1.1. Vektörlerin özelliklerini açıklar.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11.1.1.2. İki ve üç boyutlu kartezyen koordinat sisteminde vektörleri çizer.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11.1.1.3. Vektörlerin bileşkelerini farklı yöntemleri kullanarak hesaplar.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11.1.1.4. Bir vektörün iki boyutlu kartezyen koordinat sisteminde bileşenlerini çizerek büyüklüklerini hesaplar.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11.1.2.1. Sabit hızlı iki cismin hareketini birbirine göre yorumlar.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11.1.2.2. Hareketli bir ortamdaki sabit hızlı cisimlerin hareketini farklı gözlem çerçevelerine göre yorumlar.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DC16BF">
            <w:pPr>
              <w:tabs>
                <w:tab w:val="center" w:pos="80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>Bağıl Hareket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11.1.2.3. Bağıl hareket ile ilgili hesaplamalar yapar.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>Newton’ın Hareket Yasaları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11.1.3.1. Net kuvvetin yönünü belirleyerek büyüklüğünü hesaplar.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8919DB" w:rsidRPr="003C7711" w:rsidTr="009F2344">
        <w:trPr>
          <w:trHeight w:val="605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11.1.3.2. Net kuvvet etkisindeki cismin hareketi ile ilgili hesaplamalar yapar.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69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8919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>Bir Boyutta Sabit</w:t>
            </w:r>
          </w:p>
          <w:p w:rsidR="008919DB" w:rsidRPr="00955283" w:rsidRDefault="008919DB" w:rsidP="008919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>İvmeli Hareket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11.1.4.1. Bir boyutta sabit ivmeli hareketi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-       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55283">
              <w:rPr>
                <w:rFonts w:eastAsia="Times New Roman" w:cs="Times New Roman"/>
                <w:sz w:val="18"/>
                <w:szCs w:val="18"/>
              </w:rPr>
              <w:t>11.1.4.2. Bir boyutta sabit ivmeli hareket ile ilgili hesaplamalar yapar.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11.1.4.3. Hava direncinin ihmal edildiği ortamda düşen cisimlerin hareketlerini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11.1.4.4. Düşen cisimlere etki eden hava direnç kuvvetinin bağlı olduğu değişkenleri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11.1.4.5. Limit hız kavramını açıklar.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11.1.4.6. Düşey doğrultuda ilk hızı olan ve sabit ivmeli hareket yapan cisimlerin hareketlerini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Pr="003C7711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5528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İki Boyutta Hareket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55283">
              <w:rPr>
                <w:rFonts w:asciiTheme="minorHAnsi" w:hAnsiTheme="minorHAnsi"/>
                <w:sz w:val="18"/>
                <w:szCs w:val="18"/>
              </w:rPr>
              <w:t>11.1.5.1. Atış hareketlerini yatay ve düşey boyutta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955283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955283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55283">
              <w:rPr>
                <w:rFonts w:asciiTheme="minorHAnsi" w:hAnsiTheme="minorHAnsi"/>
                <w:sz w:val="18"/>
                <w:szCs w:val="18"/>
              </w:rPr>
              <w:t>11.1.5.2. İki boyutta sabit ivmeli hareket ile ilgili hesaplamalar yapar.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Enerji ve Hareket</w:t>
            </w: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 w:rsidP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11.1.6.1. Yapılan iş ile enerji arasındaki ilişkiyi analiz eder.</w:t>
            </w:r>
          </w:p>
          <w:p w:rsidR="008919DB" w:rsidRPr="008919DB" w:rsidRDefault="008919DB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11.1.6.2. Cisimlerin hareketini mekanik enerjinin korunumunu kullanarak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8919DB" w:rsidRPr="003C7711" w:rsidTr="009F2344">
        <w:trPr>
          <w:trHeight w:val="178"/>
        </w:trPr>
        <w:tc>
          <w:tcPr>
            <w:tcW w:w="1722" w:type="dxa"/>
            <w:vMerge/>
            <w:vAlign w:val="center"/>
            <w:hideMark/>
          </w:tcPr>
          <w:p w:rsidR="008919DB" w:rsidRDefault="008919DB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19DB" w:rsidRPr="008919DB" w:rsidRDefault="008919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919DB">
              <w:rPr>
                <w:rFonts w:asciiTheme="minorHAnsi" w:hAnsiTheme="minorHAnsi"/>
                <w:sz w:val="18"/>
                <w:szCs w:val="18"/>
              </w:rPr>
              <w:t>11.1.6.3. Sürtünmeli yüzeylerde enerji korunumunu ve dönüşümlerini analiz eder.</w:t>
            </w:r>
          </w:p>
        </w:tc>
        <w:tc>
          <w:tcPr>
            <w:tcW w:w="867" w:type="dxa"/>
            <w:shd w:val="clear" w:color="auto" w:fill="D8D8D8"/>
          </w:tcPr>
          <w:p w:rsidR="008919DB" w:rsidRPr="006517A1" w:rsidRDefault="008919DB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9F2344" w:rsidRPr="003C7711" w:rsidTr="009F2344">
        <w:trPr>
          <w:trHeight w:val="178"/>
        </w:trPr>
        <w:tc>
          <w:tcPr>
            <w:tcW w:w="1722" w:type="dxa"/>
            <w:vAlign w:val="center"/>
            <w:hideMark/>
          </w:tcPr>
          <w:p w:rsidR="009F2344" w:rsidRDefault="009F2344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378" w:type="dxa"/>
            <w:vAlign w:val="center"/>
            <w:hideMark/>
          </w:tcPr>
          <w:p w:rsidR="009F2344" w:rsidRPr="008919DB" w:rsidRDefault="009F234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8919DB" w:rsidRDefault="009F234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D8D8D8"/>
          </w:tcPr>
          <w:p w:rsidR="009F2344" w:rsidRDefault="009F2344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DC16BF" w:rsidRDefault="00DC16BF">
      <w:pPr>
        <w:rPr>
          <w:sz w:val="18"/>
          <w:szCs w:val="18"/>
        </w:rPr>
      </w:pPr>
    </w:p>
    <w:p w:rsidR="00DC16BF" w:rsidRDefault="00DC16BF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9F2344" w:rsidRDefault="009F2344">
      <w:pPr>
        <w:rPr>
          <w:sz w:val="18"/>
          <w:szCs w:val="18"/>
        </w:rPr>
      </w:pPr>
    </w:p>
    <w:p w:rsidR="008E2D56" w:rsidRDefault="008E2D56">
      <w:pPr>
        <w:rPr>
          <w:sz w:val="18"/>
          <w:szCs w:val="18"/>
        </w:rPr>
      </w:pPr>
    </w:p>
    <w:p w:rsidR="008E2D56" w:rsidRDefault="008E2D56">
      <w:pPr>
        <w:rPr>
          <w:sz w:val="18"/>
          <w:szCs w:val="18"/>
        </w:rPr>
      </w:pPr>
    </w:p>
    <w:tbl>
      <w:tblPr>
        <w:tblW w:w="10705" w:type="dxa"/>
        <w:tblCellMar>
          <w:left w:w="0" w:type="dxa"/>
          <w:right w:w="0" w:type="dxa"/>
        </w:tblCellMar>
        <w:tblLook w:val="04A0"/>
      </w:tblPr>
      <w:tblGrid>
        <w:gridCol w:w="1236"/>
        <w:gridCol w:w="1732"/>
        <w:gridCol w:w="6484"/>
        <w:gridCol w:w="1253"/>
      </w:tblGrid>
      <w:tr w:rsidR="00A122E2" w:rsidRPr="00DC16BF" w:rsidTr="006517A1">
        <w:trPr>
          <w:trHeight w:val="216"/>
        </w:trPr>
        <w:tc>
          <w:tcPr>
            <w:tcW w:w="10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12. SINIF</w:t>
            </w:r>
          </w:p>
        </w:tc>
      </w:tr>
      <w:tr w:rsidR="009F2344" w:rsidRPr="00DC16BF" w:rsidTr="009F234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122E2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  <w:r w:rsidR="00A122E2">
              <w:rPr>
                <w:rFonts w:eastAsia="Times New Roman" w:cs="Times New Roman"/>
                <w:b/>
                <w:bCs/>
                <w:sz w:val="18"/>
                <w:szCs w:val="18"/>
              </w:rPr>
              <w:t>. YAZILI</w:t>
            </w:r>
          </w:p>
        </w:tc>
      </w:tr>
      <w:tr w:rsidR="009F2344" w:rsidRPr="00DC16BF" w:rsidTr="009F2344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ÇEMBERSEL HAREKET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Düzgün Çembersel Hareket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12.1.1.1. Düzgün çembersel hareketi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12.1.1.2. Düzgün çembersel harekette merkezcil kuvvetin bağlı olduğu değişkenleri analiz eder.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12.1.1.3. Düzgün çembersel hareket yapan cisimlerin hareketini analiz eder.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12.1.1.4. Yatay, düşey, eğimli zeminlerde araçların emniyetli dönüş şartları ile ilgili hesaplamalar yapar.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Dönerek Öteleme Hareketi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12.1.2.1. Öteleme ve dönme hareketini karşılaştırır.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12.1.2.2. Eylemsizlik momenti kavramını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12.1.2.3. Dönme ve dönerek öteleme hareketi yapan cismin kinetik enerjisinin bağlı olduğu değişkenleri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Açısal Momentum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12.1.3.1. Açısal momentumun fiziksel bir nicelik olduğunu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12.1.3.2. Açısal momentumu çizgisel momentum ile ilişkilendirerek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12.1.3.3. Açısal momentumu torkla ilişkilendirir.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12.1.3.5. Topaç ve Jiroskop hareketini açıklar.*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12.1.3.4. Açısal momentumun korunumunu günlük hayattan örneklerle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Kütle Çekim Kuvveti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12.1.4.1. Kütle çekim kuvvetini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12.1.4.2. Newton’ın Hareket Kanunları’nı kullanarak kütle çekim ivmesinin bağlı olduğu değişkenleri belirler.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Pr="00DC16BF" w:rsidRDefault="009F2344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9F2344" w:rsidRDefault="009F2344" w:rsidP="009F2344">
            <w:pPr>
              <w:pStyle w:val="Default"/>
              <w:rPr>
                <w:sz w:val="23"/>
                <w:szCs w:val="23"/>
              </w:rPr>
            </w:pPr>
            <w:r w:rsidRPr="009F2344">
              <w:rPr>
                <w:rFonts w:asciiTheme="minorHAnsi" w:hAnsiTheme="minorHAnsi"/>
                <w:sz w:val="18"/>
                <w:szCs w:val="18"/>
              </w:rPr>
              <w:t>2.1.4.3. Kütle çekim potansiyel enerjisini açıklar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543547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9F2344" w:rsidRDefault="009F2344" w:rsidP="009F234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F2344">
              <w:rPr>
                <w:rFonts w:asciiTheme="minorHAnsi" w:hAnsiTheme="minorHAnsi"/>
                <w:b/>
                <w:bCs/>
                <w:sz w:val="18"/>
                <w:szCs w:val="18"/>
              </w:rPr>
              <w:t>Kepler                                                 Kanunları</w:t>
            </w:r>
          </w:p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9F2344" w:rsidRDefault="009F234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F2344">
              <w:rPr>
                <w:rFonts w:asciiTheme="minorHAnsi" w:hAnsiTheme="minorHAnsi"/>
                <w:sz w:val="18"/>
                <w:szCs w:val="18"/>
              </w:rPr>
              <w:t>12.1.5.1. Kepler Kanunları’nı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9F2344" w:rsidRPr="00DC16BF" w:rsidTr="00543547">
        <w:trPr>
          <w:trHeight w:val="2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9F2344" w:rsidRDefault="009F234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F2344">
              <w:rPr>
                <w:rFonts w:asciiTheme="minorHAnsi" w:hAnsiTheme="minorHAnsi"/>
                <w:sz w:val="18"/>
                <w:szCs w:val="18"/>
              </w:rPr>
              <w:t>12.1.5.2. Kütle çekim kuvveti, enerji ve Kepler kanunları ile ilgili hesaplamalar yapar.*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F2344" w:rsidRPr="00DC16BF" w:rsidTr="009F2344">
        <w:trPr>
          <w:trHeight w:val="20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44" w:rsidRPr="00DC16BF" w:rsidRDefault="009F2344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344" w:rsidRPr="009F2344" w:rsidRDefault="009F234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F2344">
              <w:rPr>
                <w:rFonts w:asciiTheme="minorHAnsi" w:hAnsiTheme="minorHAnsi"/>
                <w:sz w:val="18"/>
                <w:szCs w:val="18"/>
              </w:rPr>
              <w:t>12.1.5.3. Yeni bir Güneş sistemi modeli tasarlar.*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F2344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A4287C" w:rsidRDefault="00A4287C" w:rsidP="00A428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b/>
                <w:bCs/>
                <w:sz w:val="18"/>
                <w:szCs w:val="18"/>
              </w:rPr>
              <w:t>Basit Harmonik Hareket</w:t>
            </w:r>
          </w:p>
          <w:p w:rsidR="00A4287C" w:rsidRPr="00A4287C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A4287C" w:rsidRDefault="00A4287C" w:rsidP="00A428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Basit Harmonik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</w:t>
            </w:r>
            <w:r w:rsidRPr="00A4287C">
              <w:rPr>
                <w:rFonts w:asciiTheme="minorHAnsi" w:hAnsiTheme="minorHAnsi"/>
                <w:b/>
                <w:bCs/>
                <w:sz w:val="18"/>
                <w:szCs w:val="18"/>
              </w:rPr>
              <w:t>Hareket</w:t>
            </w:r>
          </w:p>
          <w:p w:rsidR="00A4287C" w:rsidRPr="00A4287C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12.2.1.1. Basit harmonik hareketi düzgün çembersel hareketi kullanarak açıklar.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12.2.1.2. Basit harmonik harekette konumun zamana göre değişimini analiz eder.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12.2.1.3. Basit harmonik harekette kuvvet, hız ve ivmenin konuma göre değişimi ile ilgili hesaplamalar yapar.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12.2.1.4. Yay sarkacı ve basit sarkaçta periyodun bağlı olduğu değişkenleri belirler.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12.2.1.5. Yay sarkacı ve basit sarkacın periyodu ile ilgili hesaplamalar yapar.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9F22C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12.2.1.6. Sönümlü basit harmonik hareketi açıklar.*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4287C" w:rsidRPr="00DC16BF" w:rsidTr="00A4287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12.2.1.7. Peryodik bir dış kuvvet etkisindeki sönümlü basit harmonik hareket yapan bir sistemde, rezonans olayını gösteren tasarım yapar.*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4287C" w:rsidRPr="00DC16BF" w:rsidTr="006024B3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A4287C" w:rsidRDefault="00A4287C" w:rsidP="00A428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b/>
                <w:bCs/>
                <w:sz w:val="18"/>
                <w:szCs w:val="18"/>
              </w:rPr>
              <w:t>DALGA MEKANİĞİ</w:t>
            </w:r>
          </w:p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A4287C" w:rsidRDefault="00A4287C" w:rsidP="00A428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b/>
                <w:bCs/>
                <w:sz w:val="18"/>
                <w:szCs w:val="18"/>
              </w:rPr>
              <w:t>Dalgalarda Kırınım, Girişim ve Doppler Olayı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12.3.1.1. Su dalgalarında kırınım olayının dalga boyu ve yarık genişliği ile ilişkisini belirler.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4287C" w:rsidRPr="00DC16BF" w:rsidTr="00A4287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4287C">
              <w:rPr>
                <w:rFonts w:asciiTheme="minorHAnsi" w:hAnsiTheme="minorHAnsi"/>
                <w:sz w:val="18"/>
                <w:szCs w:val="18"/>
              </w:rPr>
              <w:t>12.3.1.2. Su dalgalarında girişim olayını açıklar.***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2B39D0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4287C" w:rsidRPr="00DC16BF" w:rsidTr="00116B24">
        <w:trPr>
          <w:trHeight w:val="20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C" w:rsidRPr="00DC16BF" w:rsidRDefault="00A4287C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 SORU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287C" w:rsidRPr="00A4287C" w:rsidRDefault="00A428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287C" w:rsidRDefault="00A4287C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DC16BF" w:rsidRPr="003C7711" w:rsidRDefault="00DC16BF">
      <w:pPr>
        <w:rPr>
          <w:sz w:val="18"/>
          <w:szCs w:val="18"/>
        </w:rPr>
      </w:pPr>
    </w:p>
    <w:sectPr w:rsidR="00DC16BF" w:rsidRPr="003C7711" w:rsidSect="00DC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417F"/>
    <w:rsid w:val="000810DF"/>
    <w:rsid w:val="000E6712"/>
    <w:rsid w:val="001A55DC"/>
    <w:rsid w:val="001D7CBA"/>
    <w:rsid w:val="002B39D0"/>
    <w:rsid w:val="003C7711"/>
    <w:rsid w:val="0041417F"/>
    <w:rsid w:val="005279F8"/>
    <w:rsid w:val="006517A1"/>
    <w:rsid w:val="008919DB"/>
    <w:rsid w:val="008A3CEB"/>
    <w:rsid w:val="008E2D56"/>
    <w:rsid w:val="00955283"/>
    <w:rsid w:val="00990E92"/>
    <w:rsid w:val="009F2344"/>
    <w:rsid w:val="00A122E2"/>
    <w:rsid w:val="00A4287C"/>
    <w:rsid w:val="00AB25EA"/>
    <w:rsid w:val="00CC3F58"/>
    <w:rsid w:val="00D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2023-12-26T17:30:00Z</dcterms:created>
  <dcterms:modified xsi:type="dcterms:W3CDTF">2023-12-28T13:27:00Z</dcterms:modified>
</cp:coreProperties>
</file>